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0E" w:rsidRDefault="00C42D0E">
      <w:pPr>
        <w:pStyle w:val="a3"/>
        <w:ind w:left="5144"/>
        <w:rPr>
          <w:sz w:val="20"/>
        </w:rPr>
      </w:pPr>
    </w:p>
    <w:p w:rsidR="00C42D0E" w:rsidRDefault="007B4FA0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379A1E98" wp14:editId="2E946D82">
            <wp:simplePos x="0" y="0"/>
            <wp:positionH relativeFrom="column">
              <wp:posOffset>4443868</wp:posOffset>
            </wp:positionH>
            <wp:positionV relativeFrom="paragraph">
              <wp:posOffset>635</wp:posOffset>
            </wp:positionV>
            <wp:extent cx="2559050" cy="1036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D0E" w:rsidRDefault="007B4FA0" w:rsidP="007B4FA0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Утверждаю</w:t>
      </w:r>
    </w:p>
    <w:p w:rsidR="007B4FA0" w:rsidRDefault="007B4FA0">
      <w:pPr>
        <w:pStyle w:val="a3"/>
        <w:rPr>
          <w:sz w:val="20"/>
        </w:rPr>
      </w:pPr>
    </w:p>
    <w:p w:rsidR="007B4FA0" w:rsidRDefault="007B4FA0" w:rsidP="007B4FA0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</w:p>
    <w:p w:rsidR="007B4FA0" w:rsidRDefault="007B4FA0" w:rsidP="007B4FA0">
      <w:pPr>
        <w:pStyle w:val="a3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</w:t>
      </w:r>
      <w:bookmarkStart w:id="0" w:name="_GoBack"/>
      <w:bookmarkEnd w:id="0"/>
      <w:r>
        <w:rPr>
          <w:sz w:val="20"/>
        </w:rPr>
        <w:t xml:space="preserve">                                                                      Приказ№   от 31.08.23г</w:t>
      </w:r>
    </w:p>
    <w:p w:rsidR="00C42D0E" w:rsidRDefault="00C42D0E">
      <w:pPr>
        <w:pStyle w:val="a3"/>
        <w:spacing w:before="7"/>
        <w:rPr>
          <w:sz w:val="16"/>
        </w:rPr>
      </w:pPr>
    </w:p>
    <w:p w:rsidR="00C42D0E" w:rsidRDefault="0066552D">
      <w:pPr>
        <w:pStyle w:val="a3"/>
        <w:spacing w:before="89" w:line="322" w:lineRule="exact"/>
        <w:ind w:left="4372" w:right="4981"/>
        <w:jc w:val="center"/>
      </w:pPr>
      <w:r>
        <w:t>ПЛАН</w:t>
      </w:r>
    </w:p>
    <w:p w:rsidR="00C42D0E" w:rsidRDefault="0066552D">
      <w:pPr>
        <w:pStyle w:val="a3"/>
        <w:ind w:left="296" w:right="916"/>
        <w:jc w:val="center"/>
      </w:pPr>
      <w:r>
        <w:t>Проведения мероприятий по формированию законопослушного поведения</w:t>
      </w:r>
      <w:r>
        <w:rPr>
          <w:spacing w:val="-6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C42D0E" w:rsidRDefault="0066552D">
      <w:pPr>
        <w:pStyle w:val="a3"/>
        <w:spacing w:before="2"/>
        <w:ind w:left="296" w:right="903"/>
        <w:jc w:val="center"/>
      </w:pPr>
      <w:r>
        <w:t>МКОУ</w:t>
      </w:r>
      <w:r>
        <w:rPr>
          <w:spacing w:val="-2"/>
        </w:rPr>
        <w:t xml:space="preserve"> </w:t>
      </w:r>
      <w:r>
        <w:t>«</w:t>
      </w:r>
      <w:proofErr w:type="spellStart"/>
      <w:r>
        <w:t>Волчихинская</w:t>
      </w:r>
      <w:proofErr w:type="spellEnd"/>
      <w:r>
        <w:rPr>
          <w:spacing w:val="-1"/>
        </w:rPr>
        <w:t xml:space="preserve"> </w:t>
      </w:r>
      <w:r>
        <w:t>СШ</w:t>
      </w:r>
      <w:r>
        <w:rPr>
          <w:spacing w:val="-6"/>
        </w:rPr>
        <w:t xml:space="preserve"> </w:t>
      </w:r>
      <w:r>
        <w:t>№1»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</w:t>
      </w:r>
      <w:r w:rsidR="007B4FA0">
        <w:t>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C42D0E" w:rsidRDefault="00C42D0E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878"/>
        <w:gridCol w:w="2017"/>
        <w:gridCol w:w="2607"/>
      </w:tblGrid>
      <w:tr w:rsidR="00C42D0E">
        <w:trPr>
          <w:trHeight w:val="345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42D0E">
        <w:trPr>
          <w:trHeight w:val="858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25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C42D0E" w:rsidRDefault="0066552D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досуговой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секции).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27" w:line="237" w:lineRule="auto"/>
              <w:ind w:right="2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27" w:line="237" w:lineRule="auto"/>
              <w:ind w:right="9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42D0E" w:rsidRDefault="0066552D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C42D0E">
        <w:trPr>
          <w:trHeight w:val="887"/>
        </w:trPr>
        <w:tc>
          <w:tcPr>
            <w:tcW w:w="459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Составление социальных паспортов школы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 с целью получения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  <w:p w:rsidR="00C42D0E" w:rsidRDefault="0066552D">
            <w:pPr>
              <w:pStyle w:val="TableParagraph"/>
              <w:spacing w:before="31" w:line="261" w:lineRule="exact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C42D0E">
        <w:trPr>
          <w:trHeight w:val="1134"/>
        </w:trPr>
        <w:tc>
          <w:tcPr>
            <w:tcW w:w="459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62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42D0E" w:rsidRDefault="0066552D">
            <w:pPr>
              <w:pStyle w:val="TableParagraph"/>
              <w:spacing w:before="0" w:line="27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семьям,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видах учета,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 им.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line="254" w:lineRule="auto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C42D0E">
        <w:trPr>
          <w:trHeight w:val="1132"/>
        </w:trPr>
        <w:tc>
          <w:tcPr>
            <w:tcW w:w="459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11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распорядка,</w:t>
            </w:r>
          </w:p>
          <w:p w:rsidR="00C42D0E" w:rsidRDefault="0066552D">
            <w:pPr>
              <w:pStyle w:val="TableParagraph"/>
              <w:spacing w:before="0" w:line="276" w:lineRule="exact"/>
              <w:ind w:left="107" w:right="183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line="252" w:lineRule="auto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C42D0E">
        <w:trPr>
          <w:trHeight w:val="858"/>
        </w:trPr>
        <w:tc>
          <w:tcPr>
            <w:tcW w:w="459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27" w:line="237" w:lineRule="auto"/>
              <w:ind w:left="107" w:right="245"/>
              <w:rPr>
                <w:sz w:val="24"/>
              </w:rPr>
            </w:pPr>
            <w:r>
              <w:rPr>
                <w:sz w:val="24"/>
              </w:rPr>
              <w:t>Операция «Внимание-дети!»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42D0E" w:rsidRDefault="0066552D">
            <w:pPr>
              <w:pStyle w:val="TableParagraph"/>
              <w:spacing w:before="1"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дорогах</w:t>
            </w:r>
            <w:proofErr w:type="gramEnd"/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27" w:line="237" w:lineRule="auto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2D0E">
        <w:trPr>
          <w:trHeight w:val="887"/>
        </w:trPr>
        <w:tc>
          <w:tcPr>
            <w:tcW w:w="459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Ежедневный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посещаемостью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42D0E" w:rsidRDefault="0066552D">
            <w:pPr>
              <w:pStyle w:val="TableParagraph"/>
              <w:spacing w:before="31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C42D0E">
        <w:trPr>
          <w:trHeight w:val="1411"/>
        </w:trPr>
        <w:tc>
          <w:tcPr>
            <w:tcW w:w="459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Комплекс мероприятий, проводимый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Месячника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наркозависимости.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психолог,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ОПДН,</w:t>
            </w:r>
          </w:p>
          <w:p w:rsidR="00C42D0E" w:rsidRDefault="0066552D">
            <w:pPr>
              <w:pStyle w:val="TableParagraph"/>
              <w:spacing w:before="0" w:line="270" w:lineRule="atLeast"/>
              <w:ind w:right="819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общественность</w:t>
            </w:r>
          </w:p>
        </w:tc>
      </w:tr>
      <w:tr w:rsidR="00C42D0E">
        <w:trPr>
          <w:trHeight w:val="887"/>
        </w:trPr>
        <w:tc>
          <w:tcPr>
            <w:tcW w:w="459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540"/>
              <w:rPr>
                <w:sz w:val="24"/>
              </w:rPr>
            </w:pPr>
            <w:r>
              <w:rPr>
                <w:sz w:val="24"/>
              </w:rPr>
              <w:t>Организация и проведения Дня борьбы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42D0E" w:rsidRDefault="0066552D">
            <w:pPr>
              <w:pStyle w:val="TableParagraph"/>
              <w:spacing w:before="31" w:line="261" w:lineRule="exact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C42D0E">
        <w:trPr>
          <w:trHeight w:val="695"/>
        </w:trPr>
        <w:tc>
          <w:tcPr>
            <w:tcW w:w="459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Кравцова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С.Д.</w:t>
            </w:r>
          </w:p>
        </w:tc>
      </w:tr>
      <w:tr w:rsidR="00C42D0E">
        <w:trPr>
          <w:trHeight w:val="988"/>
        </w:trPr>
        <w:tc>
          <w:tcPr>
            <w:tcW w:w="459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СПТсреди</w:t>
            </w:r>
            <w:proofErr w:type="spellEnd"/>
            <w:r>
              <w:rPr>
                <w:sz w:val="24"/>
              </w:rPr>
              <w:t xml:space="preserve"> учащихся 7 -11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с целью выявления отношения 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возраста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ПАВ.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Зам, директора по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42D0E">
        <w:trPr>
          <w:trHeight w:val="888"/>
        </w:trPr>
        <w:tc>
          <w:tcPr>
            <w:tcW w:w="459" w:type="dxa"/>
          </w:tcPr>
          <w:p w:rsidR="00C42D0E" w:rsidRDefault="0066552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Зам,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ВР.</w:t>
            </w:r>
          </w:p>
          <w:p w:rsidR="00C42D0E" w:rsidRDefault="0066552D">
            <w:pPr>
              <w:pStyle w:val="TableParagraph"/>
              <w:spacing w:before="17" w:line="270" w:lineRule="atLeast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42D0E" w:rsidRDefault="00C42D0E">
      <w:pPr>
        <w:spacing w:line="270" w:lineRule="atLeast"/>
        <w:rPr>
          <w:sz w:val="24"/>
        </w:rPr>
        <w:sectPr w:rsidR="00C42D0E">
          <w:type w:val="continuous"/>
          <w:pgSz w:w="11910" w:h="16840"/>
          <w:pgMar w:top="1120" w:right="98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4878"/>
        <w:gridCol w:w="2017"/>
        <w:gridCol w:w="2607"/>
      </w:tblGrid>
      <w:tr w:rsidR="00C42D0E">
        <w:trPr>
          <w:trHeight w:val="553"/>
        </w:trPr>
        <w:tc>
          <w:tcPr>
            <w:tcW w:w="459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0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C42D0E" w:rsidRDefault="0066552D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 здоровому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17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C42D0E">
        <w:trPr>
          <w:trHeight w:val="887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17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20" w:line="237" w:lineRule="auto"/>
              <w:ind w:left="107" w:right="323"/>
              <w:rPr>
                <w:sz w:val="24"/>
              </w:rPr>
            </w:pPr>
            <w:r>
              <w:rPr>
                <w:sz w:val="24"/>
              </w:rPr>
              <w:t xml:space="preserve">Конкурс рисунков (5 –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),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борьбы со СПИДом.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20" w:line="237" w:lineRule="auto"/>
              <w:ind w:right="104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42D0E" w:rsidRDefault="0066552D">
            <w:pPr>
              <w:pStyle w:val="TableParagraph"/>
              <w:spacing w:before="32" w:line="269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C42D0E">
        <w:trPr>
          <w:trHeight w:val="1163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17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19" w:line="237" w:lineRule="auto"/>
              <w:ind w:left="107" w:right="12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темам:</w:t>
            </w:r>
          </w:p>
          <w:p w:rsidR="00C42D0E" w:rsidRDefault="0066552D">
            <w:pPr>
              <w:pStyle w:val="TableParagraph"/>
              <w:spacing w:before="26" w:line="270" w:lineRule="atLeast"/>
              <w:ind w:left="107" w:right="211"/>
              <w:rPr>
                <w:sz w:val="24"/>
              </w:rPr>
            </w:pPr>
            <w:r>
              <w:rPr>
                <w:sz w:val="24"/>
              </w:rPr>
              <w:t>“Наркомания”, “В ХХ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 xml:space="preserve"> век без наркотиков”,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“Виртуальная агрессия”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17" w:line="264" w:lineRule="auto"/>
              <w:ind w:right="104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C42D0E">
        <w:trPr>
          <w:trHeight w:val="3065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17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17"/>
              <w:ind w:left="107" w:right="148"/>
              <w:rPr>
                <w:sz w:val="24"/>
              </w:rPr>
            </w:pPr>
            <w:r>
              <w:rPr>
                <w:sz w:val="24"/>
              </w:rPr>
              <w:t>Подбор материалов к родительским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собраниям и классным часам по темам: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“Режим дня школьника”, “Физическая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их влияние на здоровье. 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 привычек”, “ЗОЖ, закаливание”,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“СПИД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профилактика”,</w:t>
            </w:r>
          </w:p>
          <w:p w:rsidR="00C42D0E" w:rsidRDefault="0066552D">
            <w:pPr>
              <w:pStyle w:val="TableParagraph"/>
              <w:spacing w:before="1"/>
              <w:ind w:left="107" w:right="136"/>
              <w:rPr>
                <w:sz w:val="24"/>
              </w:rPr>
            </w:pPr>
            <w:r>
              <w:rPr>
                <w:sz w:val="24"/>
              </w:rPr>
              <w:t>“Предупреждение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алкоголизма,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наркомании,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>”, “Значение 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</w:t>
            </w:r>
            <w:r>
              <w:rPr>
                <w:sz w:val="24"/>
              </w:rPr>
              <w:t>уры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42D0E" w:rsidRDefault="0066552D">
            <w:pPr>
              <w:pStyle w:val="TableParagraph"/>
              <w:spacing w:before="0"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гиподинамии”.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  <w:p w:rsidR="00C42D0E" w:rsidRDefault="00C42D0E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C42D0E" w:rsidRDefault="006655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42D0E">
        <w:trPr>
          <w:trHeight w:val="1410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19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22" w:line="237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19"/>
              <w:ind w:right="484"/>
              <w:rPr>
                <w:sz w:val="24"/>
              </w:rPr>
            </w:pPr>
            <w:proofErr w:type="gramStart"/>
            <w:r>
              <w:rPr>
                <w:sz w:val="24"/>
              </w:rPr>
              <w:t>1 раз в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proofErr w:type="gramEnd"/>
          </w:p>
          <w:p w:rsidR="00C42D0E" w:rsidRDefault="0066552D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случаев)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42D0E">
        <w:trPr>
          <w:trHeight w:val="859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17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17"/>
              <w:ind w:left="107" w:right="698"/>
              <w:rPr>
                <w:sz w:val="24"/>
              </w:rPr>
            </w:pPr>
            <w:r>
              <w:rPr>
                <w:sz w:val="24"/>
              </w:rPr>
              <w:t>Проведение бесед по здоровому образу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регулярном</w:t>
            </w:r>
          </w:p>
          <w:p w:rsidR="00C42D0E" w:rsidRDefault="0066552D">
            <w:pPr>
              <w:pStyle w:val="TableParagraph"/>
              <w:spacing w:before="0" w:line="26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питании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  <w:tc>
          <w:tcPr>
            <w:tcW w:w="2017" w:type="dxa"/>
          </w:tcPr>
          <w:p w:rsidR="00C42D0E" w:rsidRDefault="0066552D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17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  <w:proofErr w:type="spellEnd"/>
          </w:p>
        </w:tc>
      </w:tr>
      <w:tr w:rsidR="00C42D0E">
        <w:trPr>
          <w:trHeight w:val="1238"/>
        </w:trPr>
        <w:tc>
          <w:tcPr>
            <w:tcW w:w="459" w:type="dxa"/>
          </w:tcPr>
          <w:p w:rsidR="00C42D0E" w:rsidRDefault="0066552D">
            <w:pPr>
              <w:pStyle w:val="TableParagraph"/>
              <w:spacing w:before="17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78" w:type="dxa"/>
          </w:tcPr>
          <w:p w:rsidR="00C42D0E" w:rsidRDefault="0066552D">
            <w:pPr>
              <w:pStyle w:val="TableParagraph"/>
              <w:spacing w:before="17"/>
              <w:ind w:left="107" w:right="351"/>
              <w:rPr>
                <w:sz w:val="24"/>
              </w:rPr>
            </w:pPr>
            <w:r>
              <w:rPr>
                <w:sz w:val="24"/>
              </w:rPr>
              <w:t>Организация летней 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компании, посвящённой здоровому образу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2017" w:type="dxa"/>
          </w:tcPr>
          <w:p w:rsidR="00C42D0E" w:rsidRDefault="00C42D0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607" w:type="dxa"/>
          </w:tcPr>
          <w:p w:rsidR="00C42D0E" w:rsidRDefault="0066552D">
            <w:pPr>
              <w:pStyle w:val="TableParagraph"/>
              <w:spacing w:before="17" w:line="252" w:lineRule="auto"/>
              <w:ind w:right="12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</w:tbl>
    <w:p w:rsidR="0066552D" w:rsidRDefault="0066552D"/>
    <w:sectPr w:rsidR="0066552D">
      <w:pgSz w:w="11910" w:h="16840"/>
      <w:pgMar w:top="1120" w:right="9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2D0E"/>
    <w:rsid w:val="0066552D"/>
    <w:rsid w:val="007B4FA0"/>
    <w:rsid w:val="00C4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7B4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A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3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7B4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FA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2023-09-18T08:02:00Z</dcterms:created>
  <dcterms:modified xsi:type="dcterms:W3CDTF">2023-09-18T14:51:00Z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